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8.4362316131592" w:lineRule="auto"/>
        <w:ind w:left="57.41443634033203" w:right="4183.712158203125" w:firstLine="0.616760253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  <w:sectPr>
          <w:pgSz w:h="16820" w:w="11900" w:orient="portrait"/>
          <w:pgMar w:bottom="3393.9999389648438" w:top="576.0009765625" w:left="607.9999923706055" w:right="442.08007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.08000183105469"/>
          <w:szCs w:val="40.08000183105469"/>
          <w:u w:val="single"/>
          <w:shd w:fill="0080ab" w:val="clear"/>
          <w:vertAlign w:val="baseline"/>
          <w:rtl w:val="0"/>
        </w:rPr>
        <w:t xml:space="preserve">STAVEBNĚ-MONTÁŽNÍ POJIŠTĚNÍ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0080ab" w:val="clear"/>
          <w:vertAlign w:val="baseline"/>
          <w:rtl w:val="0"/>
        </w:rPr>
        <w:t xml:space="preserve">INFORMAČNÍ DOKUMENT O POJISTNÉM PRODUKTU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705078125" w:line="916.96706771850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0080ab" w:val="clear"/>
          <w:vertAlign w:val="baseline"/>
          <w:rtl w:val="0"/>
        </w:rPr>
        <w:t xml:space="preserve">Společnost: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0080ab" w:val="clear"/>
          <w:vertAlign w:val="baseline"/>
          <w:rtl w:val="0"/>
        </w:rPr>
        <w:t xml:space="preserve">Produkt: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1766929626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8"/>
          <w:szCs w:val="18"/>
          <w:u w:val="none"/>
          <w:shd w:fill="0080ab" w:val="clear"/>
          <w:vertAlign w:val="baseline"/>
          <w:rtl w:val="0"/>
        </w:rPr>
        <w:t xml:space="preserve">PREMIUM Insurance Company Limited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0080ab" w:val="clear"/>
          <w:vertAlign w:val="baseline"/>
          <w:rtl w:val="0"/>
        </w:rPr>
        <w:t xml:space="preserve">, pojišťovna se sídlem 68 George Borg Olivier Street, STJ 1081, St. Julian’s,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0080ab" w:val="clear"/>
          <w:vertAlign w:val="baseline"/>
          <w:rtl w:val="0"/>
        </w:rPr>
        <w:t xml:space="preserve">Malta, zapsaná v registru společností na Maltě pod registračním číslem C 91171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09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0080ab" w:val="clear"/>
          <w:vertAlign w:val="baseline"/>
          <w:rtl w:val="0"/>
        </w:rPr>
        <w:t xml:space="preserve">Korespondenční adresa: Olivova 4/2096, 110 00 Praha 1, Česká republika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40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393.9999389648438" w:top="576.0009765625" w:left="658.4999847412109" w:right="443.5009765625" w:header="0" w:footer="720"/>
          <w:cols w:equalWidth="0" w:num="2">
            <w:col w:space="0" w:w="5400"/>
            <w:col w:space="0" w:w="5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0080ab" w:val="clear"/>
          <w:vertAlign w:val="baseline"/>
          <w:rtl w:val="0"/>
        </w:rPr>
        <w:t xml:space="preserve">Stavebně montážní 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7392578125" w:line="229.24176692962646" w:lineRule="auto"/>
        <w:ind w:left="54.280052185058594" w:right="-6.280517578125" w:hanging="7.7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Tento dokument poskytuje pouze stručný přehled základních vlastností pojištění. Úplné informace o produktu najdete v předsmluvních  informacích, pojistných podmínkách a pojistné smlouvě, kde je uveden i konkrétní rozsah pojištění.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809326171875" w:line="240" w:lineRule="auto"/>
        <w:ind w:left="50.140037536621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jaký typ pojištění jde?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5400390625" w:line="229.24176692962646" w:lineRule="auto"/>
        <w:ind w:left="53.920021057128906" w:right="7.037353515625" w:hanging="3.42002868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Stavebně-montážní pojištění proti všem rizikům se vztahuje na fyzické poškození nebo zničení pojištěných věcí způsobené pojistnou  událostí, která nastala během trvání pojištění v místě pojištění a není z pojištění vyloučena.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648925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393.9999389648438" w:top="576.0009765625" w:left="607.9999923706055" w:right="442.080078125" w:header="0" w:footer="720"/>
          <w:cols w:equalWidth="0" w:num="1">
            <w:col w:space="0" w:w="10849.91992950439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40995" cy="359258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59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Co je předmětem pojištění?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</w:rPr>
        <w:drawing>
          <wp:inline distB="19050" distT="19050" distL="19050" distR="19050">
            <wp:extent cx="340995" cy="359258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59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Co není předmětem pojištění?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7830104827881" w:lineRule="auto"/>
        <w:ind w:left="374.4000244140625" w:right="626.4593505859375" w:hanging="371.77993774414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900"/>
            <wp:effectExtent b="0" l="0" r="0" t="0"/>
            <wp:docPr id="3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Předmětem pojištění je budované stavební dílo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montážní dílo včetně materiálu a věcí, které mají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být součástí budovaného díla a jsou skladovány,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přepravovány nebo přemísťovány v místě pojištění.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5263671875" w:line="263.8945198059082" w:lineRule="auto"/>
        <w:ind w:left="0" w:right="674.5196533203125" w:firstLine="16.56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Pokud je to dohodnuto v pojistné smlouvě, pojištěny jsou také: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17919921875" w:line="240" w:lineRule="auto"/>
        <w:ind w:left="2.620086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900"/>
            <wp:effectExtent b="0" l="0" r="0" t="0"/>
            <wp:docPr id="30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zařízení staveniště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4150390625" w:line="240" w:lineRule="auto"/>
        <w:ind w:left="2.620086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265"/>
            <wp:effectExtent b="0" l="0" r="0" t="0"/>
            <wp:docPr id="28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stavební / montážní stroje a zařízení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40185546875" w:line="263.8948345184326" w:lineRule="auto"/>
        <w:ind w:left="374.580078125" w:right="625.3790283203125" w:hanging="371.95999145507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265"/>
            <wp:effectExtent b="0" l="0" r="0" t="0"/>
            <wp:docPr id="34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majetek ve vlastnictví, v užívání, nebo ve správě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pojištěného uvedeného v pojistné smlouvě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nacházející se v místě 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85302734375" w:line="264.67188835144043" w:lineRule="auto"/>
        <w:ind w:left="365.9400939941406" w:right="626.0394287109375" w:hanging="363.32000732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265"/>
            <wp:effectExtent b="0" l="0" r="0" t="0"/>
            <wp:docPr id="32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náklady vynaložené v souvislosti se vznikem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pojistné události na vyklizení místa pojištění včetně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stržení stojících částí budovaného díla, odvoz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trosek a jiných zbytků na nejbližší skládku odpadu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a náklady na jejich uložení nebo zničení,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362548828125" w:line="264.4274711608887" w:lineRule="auto"/>
        <w:ind w:left="369.36004638671875" w:right="629.1400146484375" w:hanging="366.73995971679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265"/>
            <wp:effectExtent b="0" l="0" r="0" t="0"/>
            <wp:docPr id="25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náklady vynaložené v souvislosti se vznikem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pojistné události za mzdové zvýhodnění za práci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přesčas, v noci, ve dnech pracovního klidu a volna,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na expresní příplatky, na leteckou přepravu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náhradních dílů, cestovní náklady techniků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expertů ze zahraničí.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2193603515625" w:line="240" w:lineRule="auto"/>
        <w:ind w:left="3.420104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 pojistné smlouvě je možné dohodnout i tato pojištění: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540283203125" w:line="265.22692680358887" w:lineRule="auto"/>
        <w:ind w:left="366.300048828125" w:right="625.2593994140625" w:hanging="363.679962158203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265"/>
            <wp:effectExtent b="0" l="0" r="0" t="0"/>
            <wp:docPr id="2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právním předpisem stanovená odpovědnost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pojištěného za škodu na věci a/nebo újmu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zdraví vzniklou třetí osobě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205810546875" w:line="263.8945198059082" w:lineRule="auto"/>
        <w:ind w:left="374.580078125" w:right="626.4593505859375" w:hanging="371.9599914550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265"/>
            <wp:effectExtent b="0" l="0" r="0" t="0"/>
            <wp:docPr id="26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poškození, zničení nebo odcizení přepravovaného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nákladu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883544921875" w:line="240" w:lineRule="auto"/>
        <w:ind w:left="2.620086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265"/>
            <wp:effectExtent b="0" l="0" r="0" t="0"/>
            <wp:docPr id="22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ušlý zisk hrubého zisku investora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007568359375" w:line="264.56079483032227" w:lineRule="auto"/>
        <w:ind w:left="354.6000671386719" w:right="625.73974609375" w:hanging="351.9799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93980" cy="88899"/>
            <wp:effectExtent b="0" l="0" r="0" t="0"/>
            <wp:docPr id="24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88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Pojistná částka nebo limit pojistného plnění 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jednotlivé položky předmětu odpovídá hodnotě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těchto položek určené pojistníkem. Informace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o výši pojistných částek pro jednotlivé položky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naleznete v pojistné smlouvě.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63.8945198059082" w:lineRule="auto"/>
        <w:ind w:left="686.97998046875" w:right="17.401123046875" w:hanging="367.3596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3345"/>
            <wp:effectExtent b="0" l="0" r="0" t="0"/>
            <wp:docPr id="3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3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motorová vozidla, letadla, plavidla a jiná zařízení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schopná pohybu v atmosféře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9140625" w:line="240" w:lineRule="auto"/>
        <w:ind w:left="319.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3345"/>
            <wp:effectExtent b="0" l="0" r="0" t="0"/>
            <wp:docPr id="33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3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rostliny a porosty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40185546875" w:line="240" w:lineRule="auto"/>
        <w:ind w:left="319.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3345"/>
            <wp:effectExtent b="0" l="0" r="0" t="0"/>
            <wp:docPr id="27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3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ruční nářadí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40283203125" w:line="263.8938331604004" w:lineRule="auto"/>
        <w:ind w:left="693.0999755859375" w:right="16.8603515625" w:hanging="373.4796142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2710"/>
            <wp:effectExtent b="0" l="0" r="0" t="0"/>
            <wp:docPr id="29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2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veřejné přenosové a distribuční soustavy elektřiny,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plynu, vody, tepla a veřejné sítě elektronických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komunikací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0361328125" w:line="240" w:lineRule="auto"/>
        <w:ind w:left="319.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2710"/>
            <wp:effectExtent b="0" l="0" r="0" t="0"/>
            <wp:docPr id="35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2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provozní a pomocné látky, média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40185546875" w:line="263.89437675476074" w:lineRule="auto"/>
        <w:ind w:left="683.5601806640625" w:right="11.0595703125" w:hanging="363.9398193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271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2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součásti, zařízení, díly a nástroje, které se pravidelně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vyměňují při změně pracovních úkonů nebo 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opotřebení stavebních/montážních strojů, pokud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současně nedošlo z téže příčiny k poškození 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zničení pojištěných věcí, za které je pojistitel povinen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poskytnout pojistné 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1943359375" w:line="263.89434814453125" w:lineRule="auto"/>
        <w:ind w:left="682.8399658203125" w:right="11.0595703125" w:hanging="363.2196044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271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2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nároky na náhradu škody včetně nákladů právního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zastoupení v souvislosti s jakoukoli náhradou škody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přiznanou oficiální autoritou veřejné moci místně 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funkčně příslušné k Spojeným státům americkým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(USA) nebo Kanadě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1904296875" w:line="263.8945198059082" w:lineRule="auto"/>
        <w:ind w:left="687.1600341796875" w:right="16.680908203125" w:hanging="367.5396728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334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3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jakékoliv nároky související se zásahem do práva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ochranu osobnosti či jiné náklady vzniklé v důsledku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existence nemajetkové újmy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19140625" w:line="240" w:lineRule="auto"/>
        <w:ind w:left="325.3601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Toto pojištění se také nevztahuje na: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540283203125" w:line="264.72747802734375" w:lineRule="auto"/>
        <w:ind w:left="319.620361328125" w:right="12.9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2709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2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škody ve formě pokuty, úroku z prodlení, jakékoli jiné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sankce, záruky nebo garance, ztráty kontraktu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334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3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škody způsobené běžnými atmosférickými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podmínkami, se kterými je třeba podle ročního období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a místních poměrů počítat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94140625" w:line="263.8945198059082" w:lineRule="auto"/>
        <w:ind w:left="686.7999267578125" w:right="12.178955078125" w:hanging="367.179565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2709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2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škody v důsledku vady betonu nebo podobných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stavebních hmot, tak v důsledku vady stavebních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(konstrukčních) prefabrikátů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1904296875" w:line="263.89434814453125" w:lineRule="auto"/>
        <w:ind w:left="686.7999267578125" w:right="14.04052734375" w:hanging="367.179565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393.9999389648438" w:top="576.0009765625" w:left="1315.3799438476562" w:right="435.679931640625" w:header="0" w:footer="720"/>
          <w:cols w:equalWidth="0" w:num="2">
            <w:col w:space="0" w:w="5080"/>
            <w:col w:space="0" w:w="5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5724" cy="93344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93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v souvislosti s demonstrací, vnitřními nepokoji,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6e7e7" w:val="clear"/>
          <w:vertAlign w:val="baseline"/>
          <w:rtl w:val="0"/>
        </w:rPr>
        <w:t xml:space="preserve">stávkou, výlukou z práce, represivními zásahy státních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orgánů nebo veřejné správy.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.500053405761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40995" cy="359258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59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Týkají se krytí nějaká omezení?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18017578125" w:line="264.6720600128174" w:lineRule="auto"/>
        <w:ind w:left="771.9999694824219" w:right="-3.599853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4135" cy="88265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pojistné plnění se poskytuje maximálně do výše sjednané pojistné částky nebo limitu pojistného 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4135" cy="88265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pojistitel má právo snížit pojistné plnění za vědomé porušení povinností stanovených v pojistných podmínkách a 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smlouvě, pokud to mělo podstatný vliv na vznik pojistné události nebo na zvětšení rozsahu jejích následků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4135" cy="8890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8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v případě, pokud pojištěný uvede pojistitele v omyl o okolnostech týkajících se vzniku nároku na pojistné plnění a/nebo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výše pojistného plnění, není pojistitel povinen poskytnout pojistné plnění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34423828125" w:line="265.2272701263428" w:lineRule="auto"/>
        <w:ind w:left="1138.4197998046875" w:right="3.33740234375" w:hanging="366.41983032226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4135" cy="88265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pokud se pojistitel dozví až po pojistné události, že její příčinou je skutečnost, kterou pro vědomě nepravdivé nebo neúplné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odpovědi nemohl zjistit při sjednávání pojištění a která pro uzavření pojistné smlouvy byla podstatná, je oprávněn odmítnout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pojistné plnění z pojistné 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19384765625" w:line="263.8945198059082" w:lineRule="auto"/>
        <w:ind w:left="1142.919921875" w:right="-5.92041015625" w:hanging="370.9199523925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64135" cy="88265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pojištění se nevztahuje na věci nebo škody vyloučené z pojištění ve Všeobecných pojistných podmínkách, doložkách 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pojistné 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419677734375" w:line="240" w:lineRule="auto"/>
        <w:ind w:left="44.99996185302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44310" cy="35941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310" cy="359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Kde se na mě vztahuje krytí?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077880859375" w:line="240" w:lineRule="auto"/>
        <w:ind w:left="772.00000762939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88265" cy="882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pojištění se vztahuje na pojistnou událost, která nastala v místě pojištění uvedeném v pojistné 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75927734375" w:line="240" w:lineRule="auto"/>
        <w:ind w:left="45.4999923706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44170" cy="3593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Jaké mám povinnosti?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82080078125" w:line="229.2404079437256" w:lineRule="auto"/>
        <w:ind w:left="1138.599853515625" w:right="206.881103515625" w:hanging="356.75994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odpovídat úplně a pravdivě na všechny písemné dotazy pojistitele, včetně e-mailové komunikace a doplňování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dotazníků, které se týkají sjednávaného pojištění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09814453125" w:line="229.24142360687256" w:lineRule="auto"/>
        <w:ind w:left="1144.3598937988281" w:right="212.61962890625" w:hanging="362.519989013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umožnit pojistiteli nebo jím pověřeným osobám vstup do pojištěných objektů a areálů a umožnit jim tím posoudit 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riziko, prozkoumat funkčnost a činnost zařízení sloužících k ochraně majetku; dále předložit pojistiteli nebo 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pověřeným osobám předložit k nahlédnutí projektovou, požárně, protipovodňovou, účetní a jinou obdobnou dokumentaci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093017578125" w:line="231.9072675704956" w:lineRule="auto"/>
        <w:ind w:left="1138.2398986816406" w:right="210.162353515625" w:hanging="356.399993896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neprodleně písemně oznámit pojistiteli jakoukoliv změnu v náležitostech, které byly podkladem pro uzavření pojistné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097900390625" w:line="239.16346549987793" w:lineRule="auto"/>
        <w:ind w:left="781.8399047851562" w:right="216.3183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udržovat pojištěný majetek v dobrém technickém stavu, dodržovat ustanovení technických norem a předpisů, obecně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závazných právních předpisů, všeobecných pojistných podmínek, smluvních ujednání, doložek a pojistné 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dbát na to, aby pojistná událost nenastala a provádět přiměřená opatření k jejímu odvrácení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platit pojistné ve stanovené výši k termínu jeho splatnosti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6728515625" w:line="237.2385835647583" w:lineRule="auto"/>
        <w:ind w:left="781.8399047851562" w:right="215.592041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neprodleně oznámit vznik škody pojistiteli a toto hlášení doložit nejpozději do 5 dnů v písemné formě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provádět vhodná opatření ke zmírnění následků škody a vyžádat si k tomu pokyny pojistitele a postupovat v souladu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nimi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1376953125" w:line="229.2410945892334" w:lineRule="auto"/>
        <w:ind w:left="1143.9997863769531" w:right="204.89990234375" w:hanging="362.159881591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neprodleně oznámit policii vznik škody, která nastala za okolností vzbuzujících podezření ze spáchání trestného činu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umožnit pojistiteli přístup k vyšetřovacímu spisu policie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093017578125" w:line="231.9072675704956" w:lineRule="auto"/>
        <w:ind w:left="1135.7199096679688" w:right="207.239990234375" w:hanging="353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zajistit vůči jinému právo na náhradu vzniklé škody nebo jiné obdobné právo a uplatnit nárok na náhradu škody vůči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tomu, kdo za ni odpovídá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41015625" w:line="240" w:lineRule="auto"/>
        <w:ind w:left="42.9999923706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47231" cy="35941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231" cy="359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Kdy a jak hradit platbu?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771728515625" w:line="240" w:lineRule="auto"/>
        <w:ind w:left="781.8399429321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Pojistné hradí pojistník ve výši a termínech splatnosti dohodnutých v pojistné smlouvě.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4999923706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</w:rPr>
        <w:drawing>
          <wp:inline distB="19050" distT="19050" distL="19050" distR="19050">
            <wp:extent cx="344170" cy="359397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Kdy začíná a končí krytí?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81201171875" w:line="230.79617500305176" w:lineRule="auto"/>
        <w:ind w:left="783.9997863769531" w:right="214.156494140625" w:firstLine="2.3400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Pojištění začíná momentem zahájení stavebních prací / montážních prací nebo momentem vyložení pojištěných věcí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uvedených v pojistné smlouvě v místě pojištění, nejpozději však dnem uvedeným v pojistné smlouvě jako počátek pojištění.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Pojištění končí (zaniká):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4140625" w:line="240" w:lineRule="auto"/>
        <w:ind w:left="781.8399429321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uplynutím pojistné doby, která je uvedena v pojistné smlouvě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3984375" w:line="240" w:lineRule="auto"/>
        <w:ind w:left="781.8399429321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předáním pojištěného stavebního díla / montážního díla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40966796875" w:line="240" w:lineRule="auto"/>
        <w:ind w:left="781.8399429321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dnem uvedení stavebního díla do provozu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38623046875" w:line="230.13071537017822" w:lineRule="auto"/>
        <w:ind w:left="1136.0798645019531" w:right="206.94091796875" w:hanging="354.23995971679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ukončením prvního zkušebního provozu pojištěného montážního díla nebo jeho zkušebního zatížení; doba zkušebního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provozu nebo zkušebního zatížení může trvat maximálně 4 týdny ode dne zahájení zkušebního provozu 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zkušebního zatížení, pokud není v pojistné smlouvě uvedeno jinak, ovšem v případě již použitých věcí momentem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zahájení zkušebního provozu nebo zkušebního zatížení pojištěného montážního díla,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40966796875" w:line="240" w:lineRule="auto"/>
        <w:ind w:left="781.8399429321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jestliže odpadne možnost, že pojistná událost nastane,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1064453125" w:line="237.2382402420044" w:lineRule="auto"/>
        <w:ind w:left="781.8399047851562" w:right="204.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ukončením činnosti pojištěného, nebo zánikem pojištěného podle toho, která z výše uvedených událostí nastane dříve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pro neplacení pojistného, uplynutím lhůty stanovené pojišťovnou v upomínce o zaplacení dlužného pojistného nebo jeho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části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6318359375" w:line="240" w:lineRule="auto"/>
        <w:ind w:left="45.4999923706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344170" cy="359397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59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Jak mohu smlouvu vypovědět?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80126953125" w:line="239.01567935943604" w:lineRule="auto"/>
        <w:ind w:left="781.8399047851562" w:right="203.638916015625" w:firstLine="4.4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Pojistník má právo vypovědět pojistnou smlouvu písemnou výpovědí doručenou pojistiteli v následující případech: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do dvou měsíců od data uzavření pojistné smlouvy s tím, že výpovědní doba je osmidenní,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do jednoho měsíce ode dne poskytnutí pojistného plnění nebo jeho zamítnutí, přičemž výpovědní doba je osmidenní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jejím uplynutím pojištění zanikne,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78369140625" w:line="240" w:lineRule="auto"/>
        <w:ind w:left="781.8399429321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v ostatních případech stanovených pojistnou smlouvou nebo vyplývajících z právních předpisů.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40380859375" w:line="229.24176692962646" w:lineRule="auto"/>
        <w:ind w:left="784.3598937988281" w:right="202.979736328125" w:firstLine="1.97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Pojistník je rovněž oprávněn odstoupit od pojistné smlouvy, a to v případech stanovených pojistnou smlouvou a v dalších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e8ebee" w:val="clear"/>
          <w:vertAlign w:val="baseline"/>
          <w:rtl w:val="0"/>
        </w:rPr>
        <w:t xml:space="preserve">případech stanovených obecně závaznými právními předpisy.</w:t>
      </w:r>
    </w:p>
    <w:sectPr>
      <w:type w:val="continuous"/>
      <w:pgSz w:h="16820" w:w="11900" w:orient="portrait"/>
      <w:pgMar w:bottom="3393.9999389648438" w:top="576.0009765625" w:left="607.9999923706055" w:right="442.080078125" w:header="0" w:footer="720"/>
      <w:cols w:equalWidth="0" w:num="1">
        <w:col w:space="0" w:w="10849.9199295043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20.png"/><Relationship Id="rId21" Type="http://schemas.openxmlformats.org/officeDocument/2006/relationships/image" Target="media/image16.png"/><Relationship Id="rId24" Type="http://schemas.openxmlformats.org/officeDocument/2006/relationships/image" Target="media/image19.png"/><Relationship Id="rId23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8" Type="http://schemas.openxmlformats.org/officeDocument/2006/relationships/image" Target="media/image2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29" Type="http://schemas.openxmlformats.org/officeDocument/2006/relationships/image" Target="media/image5.png"/><Relationship Id="rId7" Type="http://schemas.openxmlformats.org/officeDocument/2006/relationships/image" Target="media/image11.png"/><Relationship Id="rId8" Type="http://schemas.openxmlformats.org/officeDocument/2006/relationships/image" Target="media/image33.png"/><Relationship Id="rId30" Type="http://schemas.openxmlformats.org/officeDocument/2006/relationships/image" Target="media/image6.png"/><Relationship Id="rId11" Type="http://schemas.openxmlformats.org/officeDocument/2006/relationships/image" Target="media/image34.png"/><Relationship Id="rId10" Type="http://schemas.openxmlformats.org/officeDocument/2006/relationships/image" Target="media/image25.png"/><Relationship Id="rId13" Type="http://schemas.openxmlformats.org/officeDocument/2006/relationships/image" Target="media/image7.png"/><Relationship Id="rId12" Type="http://schemas.openxmlformats.org/officeDocument/2006/relationships/image" Target="media/image9.png"/><Relationship Id="rId15" Type="http://schemas.openxmlformats.org/officeDocument/2006/relationships/image" Target="media/image14.png"/><Relationship Id="rId14" Type="http://schemas.openxmlformats.org/officeDocument/2006/relationships/image" Target="media/image8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9" Type="http://schemas.openxmlformats.org/officeDocument/2006/relationships/image" Target="media/image18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